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CA9" w14:textId="6EF3743F" w:rsidR="000222FF" w:rsidRDefault="007F3556" w:rsidP="00EB7057">
      <w:pPr>
        <w:jc w:val="center"/>
      </w:pPr>
      <w:r>
        <w:rPr>
          <w:noProof/>
        </w:rPr>
        <w:drawing>
          <wp:inline distT="0" distB="0" distL="0" distR="0" wp14:anchorId="79C2B901" wp14:editId="193A5C4B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EE98" w14:textId="5CEBC11F" w:rsidR="00864AD1" w:rsidRPr="007F3556" w:rsidRDefault="00FD6046" w:rsidP="00864AD1">
      <w:pPr>
        <w:jc w:val="center"/>
        <w:rPr>
          <w:rFonts w:ascii="Arial" w:hAnsi="Arial" w:cs="Arial"/>
          <w:b/>
          <w:sz w:val="28"/>
        </w:rPr>
      </w:pPr>
      <w:r w:rsidRPr="007F3556">
        <w:rPr>
          <w:rFonts w:ascii="Arial" w:hAnsi="Arial" w:cs="Arial"/>
          <w:b/>
          <w:sz w:val="28"/>
        </w:rPr>
        <w:t>Theta Gamma-UNC Wilmington</w:t>
      </w:r>
    </w:p>
    <w:p w14:paraId="36B116D5" w14:textId="77777777" w:rsidR="00EB7057" w:rsidRPr="007F3556" w:rsidRDefault="00EB7057" w:rsidP="000222FF">
      <w:pPr>
        <w:spacing w:after="0"/>
        <w:rPr>
          <w:rFonts w:ascii="Arial" w:hAnsi="Arial" w:cs="Arial"/>
          <w:b/>
        </w:rPr>
      </w:pPr>
      <w:r w:rsidRPr="007F3556">
        <w:rPr>
          <w:rFonts w:ascii="Arial" w:hAnsi="Arial" w:cs="Arial"/>
          <w:b/>
        </w:rPr>
        <w:t>Fast Facts:</w:t>
      </w:r>
    </w:p>
    <w:p w14:paraId="42C5CC82" w14:textId="23862B61" w:rsidR="00EB7057" w:rsidRPr="007F3556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F3556">
        <w:rPr>
          <w:rFonts w:ascii="Arial" w:hAnsi="Arial" w:cs="Arial"/>
        </w:rPr>
        <w:t>Installation date:</w:t>
      </w:r>
      <w:r w:rsidR="008579F6" w:rsidRPr="007F3556">
        <w:rPr>
          <w:rFonts w:ascii="Arial" w:hAnsi="Arial" w:cs="Arial"/>
        </w:rPr>
        <w:t xml:space="preserve"> April 7, 2018</w:t>
      </w:r>
    </w:p>
    <w:p w14:paraId="39437CFB" w14:textId="60BF613D" w:rsidR="00EB7057" w:rsidRPr="007F3556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F3556">
        <w:rPr>
          <w:rFonts w:ascii="Arial" w:hAnsi="Arial" w:cs="Arial"/>
        </w:rPr>
        <w:t xml:space="preserve">Location: </w:t>
      </w:r>
      <w:r w:rsidR="00FD6046" w:rsidRPr="007F3556">
        <w:rPr>
          <w:rFonts w:ascii="Arial" w:hAnsi="Arial" w:cs="Arial"/>
        </w:rPr>
        <w:t>Wilmington, North Carolina</w:t>
      </w:r>
    </w:p>
    <w:p w14:paraId="6D1E7648" w14:textId="1B77635D" w:rsidR="00EB7057" w:rsidRPr="007F3556" w:rsidRDefault="003A4F7C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7F3556">
        <w:rPr>
          <w:rFonts w:ascii="Arial" w:hAnsi="Arial" w:cs="Arial"/>
        </w:rPr>
        <w:t xml:space="preserve">Region: </w:t>
      </w:r>
      <w:r w:rsidR="00FD6046" w:rsidRPr="007F3556">
        <w:rPr>
          <w:rFonts w:ascii="Arial" w:hAnsi="Arial" w:cs="Arial"/>
        </w:rPr>
        <w:t>NCR</w:t>
      </w:r>
    </w:p>
    <w:p w14:paraId="44ACA4D6" w14:textId="77777777" w:rsidR="000222FF" w:rsidRPr="007F3556" w:rsidRDefault="000222FF" w:rsidP="000222FF">
      <w:pPr>
        <w:spacing w:after="0"/>
        <w:rPr>
          <w:rFonts w:ascii="Arial" w:hAnsi="Arial" w:cs="Arial"/>
        </w:rPr>
      </w:pPr>
    </w:p>
    <w:p w14:paraId="2E3C892C" w14:textId="77777777" w:rsidR="000222FF" w:rsidRPr="007F3556" w:rsidRDefault="000222FF" w:rsidP="000222FF">
      <w:pPr>
        <w:spacing w:after="0"/>
        <w:rPr>
          <w:rFonts w:ascii="Arial" w:hAnsi="Arial" w:cs="Arial"/>
          <w:b/>
        </w:rPr>
      </w:pPr>
      <w:r w:rsidRPr="007F3556">
        <w:rPr>
          <w:rFonts w:ascii="Arial" w:hAnsi="Arial" w:cs="Arial"/>
          <w:b/>
        </w:rPr>
        <w:t>History:</w:t>
      </w:r>
    </w:p>
    <w:p w14:paraId="77C4EDFE" w14:textId="3AC7CDA7" w:rsidR="00FD6046" w:rsidRPr="007F3556" w:rsidRDefault="00D62E07" w:rsidP="00FD6046">
      <w:pPr>
        <w:pStyle w:val="Pa0"/>
        <w:rPr>
          <w:rFonts w:ascii="Arial" w:hAnsi="Arial" w:cs="Arial"/>
          <w:sz w:val="22"/>
          <w:szCs w:val="22"/>
        </w:rPr>
      </w:pPr>
      <w:r w:rsidRPr="007F3556">
        <w:rPr>
          <w:rStyle w:val="A0"/>
          <w:rFonts w:ascii="Arial" w:hAnsi="Arial" w:cs="Arial"/>
          <w:sz w:val="23"/>
          <w:szCs w:val="23"/>
        </w:rPr>
        <w:t>The University of North Carolina Wilmington</w:t>
      </w:r>
      <w:r w:rsidR="00FD6046" w:rsidRPr="007F3556">
        <w:rPr>
          <w:rStyle w:val="A0"/>
          <w:rFonts w:ascii="Arial" w:hAnsi="Arial" w:cs="Arial"/>
          <w:sz w:val="23"/>
          <w:szCs w:val="23"/>
        </w:rPr>
        <w:t xml:space="preserve"> opened its doors on September 4, 1947, as Wilmington</w:t>
      </w:r>
      <w:r w:rsidR="00FD6046" w:rsidRPr="007F3556">
        <w:rPr>
          <w:rFonts w:ascii="Arial" w:hAnsi="Arial" w:cs="Arial"/>
        </w:rPr>
        <w:t xml:space="preserve"> </w:t>
      </w:r>
      <w:r w:rsidR="00FD6046" w:rsidRPr="007F3556">
        <w:rPr>
          <w:rStyle w:val="A0"/>
          <w:rFonts w:ascii="Arial" w:hAnsi="Arial" w:cs="Arial"/>
          <w:sz w:val="22"/>
          <w:szCs w:val="22"/>
        </w:rPr>
        <w:t>College. At the time, the school operated as a junior college, offering freshman-level courses to 238 students during the first school year, 75 percent of whom were veterans returning from military service following World War II. Wilmington College became a senior college on July 1, 1963, when the North Carolina General Assembly passed legislation allowing the school to offer a four-year curriculum and award bachelor’s degrees. Six years later, July 1, 1969, the name of the school was changed to The University of North Carolina at Wilmington,</w:t>
      </w:r>
      <w:r w:rsidRPr="007F3556">
        <w:rPr>
          <w:rStyle w:val="A0"/>
          <w:rFonts w:ascii="Arial" w:hAnsi="Arial" w:cs="Arial"/>
          <w:sz w:val="22"/>
          <w:szCs w:val="22"/>
        </w:rPr>
        <w:t xml:space="preserve"> </w:t>
      </w:r>
      <w:r w:rsidR="00FD6046" w:rsidRPr="007F3556">
        <w:rPr>
          <w:rStyle w:val="A0"/>
          <w:rFonts w:ascii="Arial" w:hAnsi="Arial" w:cs="Arial"/>
          <w:sz w:val="22"/>
          <w:szCs w:val="22"/>
        </w:rPr>
        <w:t xml:space="preserve">making UNCW the fifth campus of the University of North Carolina system. </w:t>
      </w:r>
    </w:p>
    <w:p w14:paraId="691CCEB4" w14:textId="77777777" w:rsidR="00FD6046" w:rsidRPr="007F3556" w:rsidRDefault="00FD6046" w:rsidP="00FD6046">
      <w:pPr>
        <w:pStyle w:val="Pa0"/>
        <w:rPr>
          <w:rStyle w:val="A0"/>
          <w:rFonts w:ascii="Arial" w:hAnsi="Arial" w:cs="Arial"/>
          <w:sz w:val="22"/>
          <w:szCs w:val="22"/>
        </w:rPr>
      </w:pPr>
    </w:p>
    <w:p w14:paraId="58EB1924" w14:textId="204DF0D5" w:rsidR="00FD6046" w:rsidRPr="007F3556" w:rsidRDefault="00FD6046" w:rsidP="00FD6046">
      <w:pPr>
        <w:pStyle w:val="Pa0"/>
        <w:rPr>
          <w:rFonts w:ascii="Arial" w:hAnsi="Arial" w:cs="Arial"/>
          <w:sz w:val="22"/>
          <w:szCs w:val="22"/>
        </w:rPr>
      </w:pPr>
      <w:r w:rsidRPr="007F3556">
        <w:rPr>
          <w:rStyle w:val="A0"/>
          <w:rFonts w:ascii="Arial" w:hAnsi="Arial" w:cs="Arial"/>
          <w:sz w:val="22"/>
          <w:szCs w:val="22"/>
        </w:rPr>
        <w:t xml:space="preserve">Since the early ‘60s, fraternity and sorority life has been an active part of UNCW student life. Beginning with a few members in a couple local organizations, the community has grown to over 1,600 members in 30 unique fraternities and sororities totaling about 12.2 percent of the undergraduate population. </w:t>
      </w:r>
    </w:p>
    <w:p w14:paraId="6202D20A" w14:textId="77777777" w:rsidR="00FD6046" w:rsidRPr="007F3556" w:rsidRDefault="00FD6046" w:rsidP="00FD6046">
      <w:pPr>
        <w:pStyle w:val="Pa0"/>
        <w:rPr>
          <w:rStyle w:val="A0"/>
          <w:rFonts w:ascii="Arial" w:hAnsi="Arial" w:cs="Arial"/>
          <w:sz w:val="22"/>
          <w:szCs w:val="22"/>
        </w:rPr>
      </w:pPr>
    </w:p>
    <w:p w14:paraId="4E305B42" w14:textId="05B44BA7" w:rsidR="00FD6046" w:rsidRPr="007F3556" w:rsidRDefault="00FD6046" w:rsidP="00FD6046">
      <w:pPr>
        <w:pStyle w:val="Pa0"/>
        <w:rPr>
          <w:rFonts w:ascii="Arial" w:hAnsi="Arial" w:cs="Arial"/>
          <w:sz w:val="22"/>
          <w:szCs w:val="22"/>
        </w:rPr>
      </w:pPr>
      <w:r w:rsidRPr="007F3556">
        <w:rPr>
          <w:rStyle w:val="A0"/>
          <w:rFonts w:ascii="Arial" w:hAnsi="Arial" w:cs="Arial"/>
          <w:sz w:val="22"/>
          <w:szCs w:val="22"/>
        </w:rPr>
        <w:t>The establishment of Theta Gamma chapter included events led by Meghan Roberts</w:t>
      </w:r>
      <w:r w:rsidR="00C10735" w:rsidRPr="007F3556">
        <w:rPr>
          <w:rStyle w:val="A0"/>
          <w:rFonts w:ascii="Arial" w:hAnsi="Arial" w:cs="Arial"/>
          <w:sz w:val="22"/>
          <w:szCs w:val="22"/>
        </w:rPr>
        <w:t>, Zeta Gamma-Richmond</w:t>
      </w:r>
      <w:r w:rsidRPr="007F3556">
        <w:rPr>
          <w:rStyle w:val="A0"/>
          <w:rFonts w:ascii="Arial" w:hAnsi="Arial" w:cs="Arial"/>
          <w:sz w:val="22"/>
          <w:szCs w:val="22"/>
        </w:rPr>
        <w:t xml:space="preserve"> and Morgan </w:t>
      </w:r>
      <w:proofErr w:type="spellStart"/>
      <w:r w:rsidRPr="007F3556">
        <w:rPr>
          <w:rStyle w:val="A0"/>
          <w:rFonts w:ascii="Arial" w:hAnsi="Arial" w:cs="Arial"/>
          <w:sz w:val="22"/>
          <w:szCs w:val="22"/>
        </w:rPr>
        <w:t>Brunelli</w:t>
      </w:r>
      <w:proofErr w:type="spellEnd"/>
      <w:r w:rsidRPr="007F3556">
        <w:rPr>
          <w:rStyle w:val="A0"/>
          <w:rFonts w:ascii="Arial" w:hAnsi="Arial" w:cs="Arial"/>
          <w:sz w:val="22"/>
          <w:szCs w:val="22"/>
        </w:rPr>
        <w:t>,</w:t>
      </w:r>
      <w:r w:rsidR="00C10735" w:rsidRPr="007F3556">
        <w:rPr>
          <w:rStyle w:val="A0"/>
          <w:rFonts w:ascii="Arial" w:hAnsi="Arial" w:cs="Arial"/>
          <w:sz w:val="22"/>
          <w:szCs w:val="22"/>
        </w:rPr>
        <w:t xml:space="preserve"> Alpha Iota-Oklahoma,</w:t>
      </w:r>
      <w:r w:rsidRPr="007F3556">
        <w:rPr>
          <w:rStyle w:val="A0"/>
          <w:rFonts w:ascii="Arial" w:hAnsi="Arial" w:cs="Arial"/>
          <w:sz w:val="22"/>
          <w:szCs w:val="22"/>
        </w:rPr>
        <w:t xml:space="preserve"> Collegiate Development Consultants assigned to support the chapter. “</w:t>
      </w:r>
      <w:proofErr w:type="spellStart"/>
      <w:r w:rsidRPr="007F3556">
        <w:rPr>
          <w:rStyle w:val="A0"/>
          <w:rFonts w:ascii="Arial" w:hAnsi="Arial" w:cs="Arial"/>
          <w:sz w:val="22"/>
          <w:szCs w:val="22"/>
        </w:rPr>
        <w:t>Infoviews</w:t>
      </w:r>
      <w:proofErr w:type="spellEnd"/>
      <w:r w:rsidRPr="007F3556">
        <w:rPr>
          <w:rStyle w:val="A0"/>
          <w:rFonts w:ascii="Arial" w:hAnsi="Arial" w:cs="Arial"/>
          <w:sz w:val="22"/>
          <w:szCs w:val="22"/>
        </w:rPr>
        <w:t xml:space="preserve">” between potential members, Fraternity staff and volunteers, and a preference event with sisters from </w:t>
      </w:r>
      <w:proofErr w:type="spellStart"/>
      <w:r w:rsidRPr="007F3556">
        <w:rPr>
          <w:rStyle w:val="A0"/>
          <w:rFonts w:ascii="Arial" w:hAnsi="Arial" w:cs="Arial"/>
          <w:sz w:val="22"/>
          <w:szCs w:val="22"/>
        </w:rPr>
        <w:t>Eta</w:t>
      </w:r>
      <w:proofErr w:type="spellEnd"/>
      <w:r w:rsidRPr="007F3556">
        <w:rPr>
          <w:rStyle w:val="A0"/>
          <w:rFonts w:ascii="Arial" w:hAnsi="Arial" w:cs="Arial"/>
          <w:sz w:val="22"/>
          <w:szCs w:val="22"/>
        </w:rPr>
        <w:t xml:space="preserve"> Kappa-North Carolina State were held in January 2018. The establishment events culminated in spring 2018 with the pledging of the charter members of Theta Gamma-UNC Wilmington and a Bid Day celebration. </w:t>
      </w:r>
    </w:p>
    <w:p w14:paraId="4BB19DC1" w14:textId="77777777" w:rsidR="00FD6046" w:rsidRPr="007F3556" w:rsidRDefault="00FD6046" w:rsidP="00FD6046">
      <w:pPr>
        <w:pStyle w:val="Pa0"/>
        <w:rPr>
          <w:rStyle w:val="A0"/>
          <w:rFonts w:ascii="Arial" w:hAnsi="Arial" w:cs="Arial"/>
          <w:sz w:val="22"/>
          <w:szCs w:val="22"/>
        </w:rPr>
      </w:pPr>
    </w:p>
    <w:p w14:paraId="3029E35F" w14:textId="1CA3F0C4" w:rsidR="00FD6046" w:rsidRPr="007F3556" w:rsidRDefault="00FD6046" w:rsidP="00FD6046">
      <w:pPr>
        <w:pStyle w:val="Pa0"/>
        <w:rPr>
          <w:rFonts w:ascii="Arial" w:hAnsi="Arial" w:cs="Arial"/>
          <w:sz w:val="22"/>
          <w:szCs w:val="22"/>
        </w:rPr>
      </w:pPr>
      <w:r w:rsidRPr="007F3556">
        <w:rPr>
          <w:rStyle w:val="A0"/>
          <w:rFonts w:ascii="Arial" w:hAnsi="Arial" w:cs="Arial"/>
          <w:sz w:val="22"/>
          <w:szCs w:val="22"/>
        </w:rPr>
        <w:t xml:space="preserve">The chapter selected Mimi Hill to receive its charter from 2014-2018 Council Trustee: Collegians, </w:t>
      </w:r>
      <w:proofErr w:type="spellStart"/>
      <w:r w:rsidRPr="007F3556">
        <w:rPr>
          <w:rStyle w:val="A0"/>
          <w:rFonts w:ascii="Arial" w:hAnsi="Arial" w:cs="Arial"/>
          <w:sz w:val="22"/>
          <w:szCs w:val="22"/>
        </w:rPr>
        <w:t>Aleesa</w:t>
      </w:r>
      <w:proofErr w:type="spellEnd"/>
      <w:r w:rsidRPr="007F3556">
        <w:rPr>
          <w:rStyle w:val="A0"/>
          <w:rFonts w:ascii="Arial" w:hAnsi="Arial" w:cs="Arial"/>
          <w:sz w:val="22"/>
          <w:szCs w:val="22"/>
        </w:rPr>
        <w:t xml:space="preserve"> Miller Ross, Gamma Xi-Texas Tech. </w:t>
      </w:r>
    </w:p>
    <w:p w14:paraId="5D52AB52" w14:textId="77777777" w:rsidR="00FD6046" w:rsidRPr="007F3556" w:rsidRDefault="00FD6046" w:rsidP="00FD6046">
      <w:pPr>
        <w:spacing w:after="0"/>
        <w:rPr>
          <w:rStyle w:val="A0"/>
          <w:rFonts w:ascii="Arial" w:hAnsi="Arial" w:cs="Arial"/>
        </w:rPr>
      </w:pPr>
    </w:p>
    <w:p w14:paraId="639BFD6F" w14:textId="4E94D8C1" w:rsidR="00651769" w:rsidRPr="007F3556" w:rsidRDefault="00FD6046" w:rsidP="00FD6046">
      <w:pPr>
        <w:spacing w:after="0"/>
        <w:rPr>
          <w:rFonts w:ascii="Arial" w:hAnsi="Arial" w:cs="Arial"/>
        </w:rPr>
      </w:pPr>
      <w:r w:rsidRPr="007F3556">
        <w:rPr>
          <w:rStyle w:val="A0"/>
          <w:rFonts w:ascii="Arial" w:hAnsi="Arial" w:cs="Arial"/>
        </w:rPr>
        <w:t>Theta Gamma and its 52 charter members join the sisterhood of over 230,000 living members with their April 7 Initiation and Installation. Theta Gamma celebrates becoming Delta Gamma’s 201</w:t>
      </w:r>
      <w:r w:rsidR="00D62E07" w:rsidRPr="007F3556">
        <w:rPr>
          <w:rStyle w:val="A0"/>
          <w:rFonts w:ascii="Arial" w:hAnsi="Arial" w:cs="Arial"/>
          <w:vertAlign w:val="superscript"/>
        </w:rPr>
        <w:t>st</w:t>
      </w:r>
      <w:r w:rsidRPr="007F3556">
        <w:rPr>
          <w:rStyle w:val="A0"/>
          <w:rFonts w:ascii="Arial" w:hAnsi="Arial" w:cs="Arial"/>
        </w:rPr>
        <w:t xml:space="preserve"> chapter since 1873, and the 151</w:t>
      </w:r>
      <w:r w:rsidR="00D62E07" w:rsidRPr="007F3556">
        <w:rPr>
          <w:rStyle w:val="A0"/>
          <w:rFonts w:ascii="Arial" w:hAnsi="Arial" w:cs="Arial"/>
          <w:vertAlign w:val="superscript"/>
        </w:rPr>
        <w:t>st</w:t>
      </w:r>
      <w:r w:rsidR="00D62E07" w:rsidRPr="007F3556">
        <w:rPr>
          <w:rStyle w:val="A0"/>
          <w:rFonts w:ascii="Arial" w:hAnsi="Arial" w:cs="Arial"/>
        </w:rPr>
        <w:t xml:space="preserve"> </w:t>
      </w:r>
      <w:r w:rsidRPr="007F3556">
        <w:rPr>
          <w:rStyle w:val="A0"/>
          <w:rFonts w:ascii="Arial" w:hAnsi="Arial" w:cs="Arial"/>
        </w:rPr>
        <w:t>active chapter of Delta Gamma on college campuses today.</w:t>
      </w:r>
    </w:p>
    <w:p w14:paraId="64D18F4C" w14:textId="47836099" w:rsidR="00537191" w:rsidRPr="007F3556" w:rsidRDefault="00537191" w:rsidP="00FD6046">
      <w:pPr>
        <w:spacing w:after="0"/>
        <w:rPr>
          <w:rFonts w:ascii="Arial" w:hAnsi="Arial" w:cs="Arial"/>
        </w:rPr>
      </w:pPr>
    </w:p>
    <w:sectPr w:rsidR="00537191" w:rsidRPr="007F35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1525" w14:textId="77777777" w:rsidR="001675FE" w:rsidRDefault="001675FE" w:rsidP="00EB7057">
      <w:pPr>
        <w:spacing w:after="0" w:line="240" w:lineRule="auto"/>
      </w:pPr>
      <w:r>
        <w:separator/>
      </w:r>
    </w:p>
  </w:endnote>
  <w:endnote w:type="continuationSeparator" w:id="0">
    <w:p w14:paraId="7A0F6875" w14:textId="77777777" w:rsidR="001675FE" w:rsidRDefault="001675FE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31 Junior Middlew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96E1" w14:textId="0EBF55CB" w:rsidR="00FE0369" w:rsidRDefault="00FD6046">
    <w:pPr>
      <w:pStyle w:val="Footer"/>
    </w:pPr>
    <w:r>
      <w:t>THETA GAMMA</w:t>
    </w:r>
    <w:r w:rsidR="00FE0369">
      <w:t xml:space="preserve"> HISTORY</w:t>
    </w:r>
    <w:r w:rsidR="00FE0369">
      <w:ptab w:relativeTo="margin" w:alignment="center" w:leader="none"/>
    </w:r>
    <w:r w:rsidR="00FE0369">
      <w:ptab w:relativeTo="margin" w:alignment="right" w:leader="none"/>
    </w:r>
    <w:r w:rsidR="00FE0369">
      <w:t xml:space="preserve">UPDATED </w:t>
    </w:r>
    <w:r w:rsidR="007F3556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DF1C" w14:textId="77777777" w:rsidR="001675FE" w:rsidRDefault="001675FE" w:rsidP="00EB7057">
      <w:pPr>
        <w:spacing w:after="0" w:line="240" w:lineRule="auto"/>
      </w:pPr>
      <w:r>
        <w:separator/>
      </w:r>
    </w:p>
  </w:footnote>
  <w:footnote w:type="continuationSeparator" w:id="0">
    <w:p w14:paraId="2F643C5D" w14:textId="77777777" w:rsidR="001675FE" w:rsidRDefault="001675FE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07D69" w14:textId="77777777" w:rsidR="00FE0369" w:rsidRDefault="00FE03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481D55" w14:textId="77777777" w:rsidR="00FE0369" w:rsidRDefault="00FE0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5F"/>
    <w:multiLevelType w:val="hybridMultilevel"/>
    <w:tmpl w:val="25BA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222FF"/>
    <w:rsid w:val="0003483E"/>
    <w:rsid w:val="00084626"/>
    <w:rsid w:val="000E34EB"/>
    <w:rsid w:val="000E6E0B"/>
    <w:rsid w:val="000F68DF"/>
    <w:rsid w:val="001018F3"/>
    <w:rsid w:val="0012663B"/>
    <w:rsid w:val="001675FE"/>
    <w:rsid w:val="00182D41"/>
    <w:rsid w:val="001B0C05"/>
    <w:rsid w:val="0020424E"/>
    <w:rsid w:val="00220833"/>
    <w:rsid w:val="00221147"/>
    <w:rsid w:val="0023393B"/>
    <w:rsid w:val="002452A3"/>
    <w:rsid w:val="00295008"/>
    <w:rsid w:val="002B2B4D"/>
    <w:rsid w:val="00301A59"/>
    <w:rsid w:val="00305BC4"/>
    <w:rsid w:val="00344BE7"/>
    <w:rsid w:val="003526A2"/>
    <w:rsid w:val="00366CCF"/>
    <w:rsid w:val="0038383B"/>
    <w:rsid w:val="00386125"/>
    <w:rsid w:val="003A4F7C"/>
    <w:rsid w:val="003B3DFE"/>
    <w:rsid w:val="003B51EF"/>
    <w:rsid w:val="003D726A"/>
    <w:rsid w:val="003D7392"/>
    <w:rsid w:val="00434898"/>
    <w:rsid w:val="004A7294"/>
    <w:rsid w:val="004D702F"/>
    <w:rsid w:val="00514F60"/>
    <w:rsid w:val="00537191"/>
    <w:rsid w:val="00583D7C"/>
    <w:rsid w:val="0059557A"/>
    <w:rsid w:val="006061BD"/>
    <w:rsid w:val="00622B9A"/>
    <w:rsid w:val="00651769"/>
    <w:rsid w:val="006F0FAA"/>
    <w:rsid w:val="00742204"/>
    <w:rsid w:val="00761505"/>
    <w:rsid w:val="00790D10"/>
    <w:rsid w:val="00797353"/>
    <w:rsid w:val="007F3556"/>
    <w:rsid w:val="00802E84"/>
    <w:rsid w:val="008241C9"/>
    <w:rsid w:val="008417A9"/>
    <w:rsid w:val="00856978"/>
    <w:rsid w:val="008579F6"/>
    <w:rsid w:val="00861F11"/>
    <w:rsid w:val="00864AD1"/>
    <w:rsid w:val="0089063B"/>
    <w:rsid w:val="008B2657"/>
    <w:rsid w:val="00904970"/>
    <w:rsid w:val="009077C9"/>
    <w:rsid w:val="009077EA"/>
    <w:rsid w:val="009318C0"/>
    <w:rsid w:val="00983C47"/>
    <w:rsid w:val="009B59AB"/>
    <w:rsid w:val="009D2C9F"/>
    <w:rsid w:val="00A01F29"/>
    <w:rsid w:val="00A05CE7"/>
    <w:rsid w:val="00A62E05"/>
    <w:rsid w:val="00A96E24"/>
    <w:rsid w:val="00B22687"/>
    <w:rsid w:val="00B53DCD"/>
    <w:rsid w:val="00B850B9"/>
    <w:rsid w:val="00BC0DB5"/>
    <w:rsid w:val="00BD1EAB"/>
    <w:rsid w:val="00C10735"/>
    <w:rsid w:val="00C22540"/>
    <w:rsid w:val="00C23403"/>
    <w:rsid w:val="00C24240"/>
    <w:rsid w:val="00C27ED8"/>
    <w:rsid w:val="00C4253E"/>
    <w:rsid w:val="00C8532D"/>
    <w:rsid w:val="00CE7FE7"/>
    <w:rsid w:val="00CF4955"/>
    <w:rsid w:val="00D02645"/>
    <w:rsid w:val="00D54080"/>
    <w:rsid w:val="00D62E07"/>
    <w:rsid w:val="00DD3D69"/>
    <w:rsid w:val="00DF69F0"/>
    <w:rsid w:val="00E5009F"/>
    <w:rsid w:val="00E9330B"/>
    <w:rsid w:val="00EA068F"/>
    <w:rsid w:val="00EB4610"/>
    <w:rsid w:val="00EB4B77"/>
    <w:rsid w:val="00EB7057"/>
    <w:rsid w:val="00EB7FB0"/>
    <w:rsid w:val="00EC5EBE"/>
    <w:rsid w:val="00F21D99"/>
    <w:rsid w:val="00F33254"/>
    <w:rsid w:val="00F332C6"/>
    <w:rsid w:val="00F42DED"/>
    <w:rsid w:val="00F46184"/>
    <w:rsid w:val="00F7407F"/>
    <w:rsid w:val="00FD6046"/>
    <w:rsid w:val="00FE0369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1B9C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  <w:style w:type="paragraph" w:customStyle="1" w:styleId="Default">
    <w:name w:val="Default"/>
    <w:rsid w:val="00FD6046"/>
    <w:pPr>
      <w:autoSpaceDE w:val="0"/>
      <w:autoSpaceDN w:val="0"/>
      <w:adjustRightInd w:val="0"/>
      <w:spacing w:after="0" w:line="240" w:lineRule="auto"/>
    </w:pPr>
    <w:rPr>
      <w:rFonts w:ascii="Knockout 31 Junior Middlewt" w:hAnsi="Knockout 31 Junior Middlewt" w:cs="Knockout 31 Junior Middlew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D6046"/>
    <w:pPr>
      <w:spacing w:line="15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D6046"/>
    <w:rPr>
      <w:rFonts w:cs="Knockout 31 Junior Middlew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30</cp:revision>
  <dcterms:created xsi:type="dcterms:W3CDTF">2017-07-18T13:31:00Z</dcterms:created>
  <dcterms:modified xsi:type="dcterms:W3CDTF">2021-12-01T19:17:00Z</dcterms:modified>
</cp:coreProperties>
</file>