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17BA33" w14:textId="77777777" w:rsidR="00C37A67" w:rsidRPr="00F60E5D" w:rsidRDefault="00C37A67" w:rsidP="00C37A67">
      <w:pPr>
        <w:pStyle w:val="Body-Serif1stPara"/>
        <w:spacing w:line="216" w:lineRule="auto"/>
        <w:rPr>
          <w:rFonts w:ascii="Georgia" w:hAnsi="Georgia"/>
          <w:b/>
          <w:bCs/>
          <w:color w:val="DC948A"/>
          <w:sz w:val="32"/>
          <w:szCs w:val="32"/>
        </w:rPr>
      </w:pPr>
      <w:r w:rsidRPr="00F60E5D">
        <w:rPr>
          <w:rFonts w:ascii="Georgia" w:hAnsi="Georgia"/>
          <w:b/>
          <w:bCs/>
          <w:color w:val="DC948A"/>
          <w:sz w:val="32"/>
          <w:szCs w:val="32"/>
        </w:rPr>
        <w:t>Headline for one-pager document</w:t>
      </w:r>
    </w:p>
    <w:p w14:paraId="0C4F061B" w14:textId="77777777" w:rsidR="00C37A67" w:rsidRPr="00F60E5D" w:rsidRDefault="00C37A67" w:rsidP="00C37A67">
      <w:pPr>
        <w:pStyle w:val="Body-Serif1stPara"/>
        <w:spacing w:line="216" w:lineRule="auto"/>
        <w:rPr>
          <w:rFonts w:ascii="Arial" w:hAnsi="Arial" w:cs="Arial"/>
        </w:rPr>
      </w:pPr>
      <w:r w:rsidRPr="00F60E5D">
        <w:rPr>
          <w:rFonts w:ascii="Arial" w:hAnsi="Arial" w:cs="Arial"/>
        </w:rPr>
        <w:t xml:space="preserve">Body copy bullets Natioreribus se nihitin eosam restrum qui nissitas mossitiis eicipsunt fugit quid minimus estrum andi bea dollupt aturibus, tes enet dolessequam qui tem imoluptate entibea quasinctur sed quis ex et, verum quia sed quuntot atenectas ditioss eruptaque non cum harcimagnis nossenit fugiaspit iusamentem quatust ionectuscium ute nulparum vellam apit hit, quatem enis et ad est aut </w:t>
      </w:r>
    </w:p>
    <w:p w14:paraId="5E56E7B8" w14:textId="77777777" w:rsidR="00F60E5D" w:rsidRDefault="00F60E5D" w:rsidP="00F60E5D">
      <w:pPr>
        <w:pStyle w:val="Subhead"/>
        <w:spacing w:before="0" w:line="216" w:lineRule="auto"/>
      </w:pPr>
    </w:p>
    <w:p w14:paraId="4EA9E98A" w14:textId="2A53725B" w:rsidR="00C37A67" w:rsidRPr="00F60E5D" w:rsidRDefault="00C37A67" w:rsidP="00F60E5D">
      <w:pPr>
        <w:pStyle w:val="Subhead"/>
        <w:spacing w:before="0" w:line="216" w:lineRule="auto"/>
        <w:rPr>
          <w:rFonts w:ascii="Georgia" w:hAnsi="Georgia"/>
          <w:sz w:val="20"/>
          <w:szCs w:val="20"/>
        </w:rPr>
      </w:pPr>
      <w:r w:rsidRPr="00F60E5D">
        <w:rPr>
          <w:rFonts w:ascii="Georgia" w:hAnsi="Georgia"/>
          <w:sz w:val="20"/>
          <w:szCs w:val="20"/>
        </w:rPr>
        <w:t>Subhead here</w:t>
      </w:r>
    </w:p>
    <w:p w14:paraId="677121A8" w14:textId="77777777" w:rsidR="00C37A67" w:rsidRPr="00F60E5D" w:rsidRDefault="00C37A67" w:rsidP="00C37A67">
      <w:pPr>
        <w:pStyle w:val="Body-Serif1stPara"/>
        <w:spacing w:line="216" w:lineRule="auto"/>
        <w:rPr>
          <w:rFonts w:ascii="Arial" w:hAnsi="Arial" w:cs="Arial"/>
        </w:rPr>
      </w:pPr>
      <w:r w:rsidRPr="00F60E5D">
        <w:rPr>
          <w:rFonts w:ascii="Arial" w:hAnsi="Arial" w:cs="Arial"/>
        </w:rPr>
        <w:t>hit latem illabo. Itatur aborerrum aut vollatia dolorehenim fugia eicipsa pelligenis de si vendaeriores eost, simporum quo corectati del et qui quam, inctessum sendipis a ilita dolupite repudi cuscimporeic testemporrum et molores nimus, santium cullate mporeius auteceate la sitinci dundae net raepudam, occulpa pro bla inullant harcipsam, omnimol uptatiur anditium volorro resciet officid ioreicid eos apelliquia et aut eatet aperum velecullab inctet quia quodipsam, int aris aperro quam aborias iniam, occupti umquamus quiscidendi qui dolorecab is eum nossi derum haris ea sundelendent ut dolorem et et enihill aborepudam doluptatio. Occuptu sandem exerae es explis rem fuga. Itas cum quo velignit qui officiat quo tem. Nem alicabo. Nequuntur?</w:t>
      </w:r>
    </w:p>
    <w:p w14:paraId="7A2511A7" w14:textId="77777777" w:rsidR="00C37A67" w:rsidRPr="00F60E5D" w:rsidRDefault="00C37A67" w:rsidP="00C37A67">
      <w:pPr>
        <w:pStyle w:val="Body-BulletSerif"/>
        <w:numPr>
          <w:ilvl w:val="0"/>
          <w:numId w:val="1"/>
        </w:numPr>
        <w:spacing w:line="216" w:lineRule="auto"/>
        <w:ind w:left="907"/>
        <w:rPr>
          <w:rFonts w:ascii="Arial" w:hAnsi="Arial" w:cs="Arial"/>
        </w:rPr>
      </w:pPr>
      <w:r w:rsidRPr="00F60E5D">
        <w:rPr>
          <w:rFonts w:ascii="Arial" w:hAnsi="Arial" w:cs="Arial"/>
        </w:rPr>
        <w:t>Pidunt lab ipidem fugitio resequam reperisque veliat ad modiorp orrorup tatur? Quidunt minimaiore cusda con ellitat fugiatur maximpor ratemporum reic tem fuga. Emolentiant id quiande bitectatum namenest latus.</w:t>
      </w:r>
    </w:p>
    <w:p w14:paraId="7B233BE2" w14:textId="77777777" w:rsidR="00C37A67" w:rsidRPr="00F60E5D" w:rsidRDefault="00C37A67" w:rsidP="00C37A67">
      <w:pPr>
        <w:pStyle w:val="Body-BulletSerif"/>
        <w:numPr>
          <w:ilvl w:val="0"/>
          <w:numId w:val="1"/>
        </w:numPr>
        <w:spacing w:line="216" w:lineRule="auto"/>
        <w:ind w:left="907"/>
        <w:rPr>
          <w:rFonts w:ascii="Arial" w:hAnsi="Arial" w:cs="Arial"/>
        </w:rPr>
      </w:pPr>
      <w:r w:rsidRPr="00F60E5D">
        <w:rPr>
          <w:rFonts w:ascii="Arial" w:hAnsi="Arial" w:cs="Arial"/>
        </w:rPr>
        <w:t>Fugiatur? Quias es rera quiberf erspis perempedisi ut et eliqui officiis es mod eic testo odi ra voloria qui re con nonserum, si il maiorem peribus eos velenisimus, cus dollit perehent.</w:t>
      </w:r>
    </w:p>
    <w:p w14:paraId="11BD5600" w14:textId="77777777" w:rsidR="00C37A67" w:rsidRPr="00F60E5D" w:rsidRDefault="00C37A67" w:rsidP="00C37A67">
      <w:pPr>
        <w:pStyle w:val="Body-BulletSerif"/>
        <w:numPr>
          <w:ilvl w:val="0"/>
          <w:numId w:val="1"/>
        </w:numPr>
        <w:spacing w:line="216" w:lineRule="auto"/>
        <w:ind w:left="907"/>
        <w:rPr>
          <w:rFonts w:ascii="Arial" w:hAnsi="Arial" w:cs="Arial"/>
        </w:rPr>
      </w:pPr>
      <w:r w:rsidRPr="00F60E5D">
        <w:rPr>
          <w:rFonts w:ascii="Arial" w:hAnsi="Arial" w:cs="Arial"/>
        </w:rPr>
        <w:t>Duci re, toreritio. Hendanias eossitatecte aliquide nimoditatur?</w:t>
      </w:r>
    </w:p>
    <w:p w14:paraId="4177EAD9" w14:textId="77777777" w:rsidR="00F60E5D" w:rsidRDefault="00F60E5D" w:rsidP="00F60E5D">
      <w:pPr>
        <w:pStyle w:val="Subhead"/>
        <w:spacing w:before="0" w:line="216" w:lineRule="auto"/>
        <w:rPr>
          <w:rFonts w:ascii="Georgia" w:hAnsi="Georgia"/>
          <w:sz w:val="20"/>
          <w:szCs w:val="20"/>
        </w:rPr>
      </w:pPr>
    </w:p>
    <w:p w14:paraId="2798EC15" w14:textId="6AFE866D" w:rsidR="00C37A67" w:rsidRPr="00F60E5D" w:rsidRDefault="00C37A67" w:rsidP="00F60E5D">
      <w:pPr>
        <w:pStyle w:val="Subhead"/>
        <w:spacing w:before="0" w:line="216" w:lineRule="auto"/>
        <w:rPr>
          <w:rFonts w:ascii="Georgia" w:hAnsi="Georgia"/>
          <w:sz w:val="20"/>
          <w:szCs w:val="20"/>
        </w:rPr>
      </w:pPr>
      <w:r w:rsidRPr="00F60E5D">
        <w:rPr>
          <w:rFonts w:ascii="Georgia" w:hAnsi="Georgia"/>
          <w:sz w:val="20"/>
          <w:szCs w:val="20"/>
        </w:rPr>
        <w:t>Subhead here</w:t>
      </w:r>
    </w:p>
    <w:p w14:paraId="30A5B04E" w14:textId="77777777" w:rsidR="00C37A67" w:rsidRPr="00F60E5D" w:rsidRDefault="00C37A67" w:rsidP="00C37A67">
      <w:pPr>
        <w:pStyle w:val="Body-Serif1stPara"/>
        <w:spacing w:line="216" w:lineRule="auto"/>
        <w:rPr>
          <w:rFonts w:ascii="Arial" w:hAnsi="Arial" w:cs="Arial"/>
        </w:rPr>
      </w:pPr>
      <w:r w:rsidRPr="00F60E5D">
        <w:rPr>
          <w:rFonts w:ascii="Arial" w:hAnsi="Arial" w:cs="Arial"/>
        </w:rPr>
        <w:t xml:space="preserve">hit latem illabo. Itatur aborerrum aut vollatia dolorehenim fugia eicipsa pelligenis de si vendaeriores eost, simporum quo corectati del et qui quam, inctessum sendipis a ilita dolupite repudi cuscimporeic testemporrum et molores nimus, santium cullate mporeius auteceate la sitinci dundae net raepudam, </w:t>
      </w:r>
    </w:p>
    <w:p w14:paraId="5F696F89" w14:textId="77777777" w:rsidR="00C37A67" w:rsidRPr="00F60E5D" w:rsidRDefault="00C37A67" w:rsidP="00C37A67">
      <w:pPr>
        <w:pStyle w:val="Sub-Subhead"/>
        <w:spacing w:line="216" w:lineRule="auto"/>
        <w:rPr>
          <w:rFonts w:ascii="Georgia" w:hAnsi="Georgia"/>
          <w:sz w:val="20"/>
          <w:szCs w:val="20"/>
        </w:rPr>
      </w:pPr>
      <w:r w:rsidRPr="00F60E5D">
        <w:rPr>
          <w:rFonts w:ascii="Georgia" w:hAnsi="Georgia"/>
          <w:sz w:val="20"/>
          <w:szCs w:val="20"/>
        </w:rPr>
        <w:t>Subhead here</w:t>
      </w:r>
    </w:p>
    <w:p w14:paraId="157249C4" w14:textId="68478F84" w:rsidR="001C7B93" w:rsidRPr="00F60E5D" w:rsidRDefault="00C37A67" w:rsidP="00F60E5D">
      <w:pPr>
        <w:pStyle w:val="Body-Serif1stPara"/>
        <w:spacing w:line="216" w:lineRule="auto"/>
        <w:rPr>
          <w:rFonts w:ascii="Arial" w:hAnsi="Arial" w:cs="Arial"/>
        </w:rPr>
      </w:pPr>
      <w:r w:rsidRPr="00F60E5D">
        <w:rPr>
          <w:rFonts w:ascii="Arial" w:hAnsi="Arial" w:cs="Arial"/>
        </w:rPr>
        <w:t>occulpa pro bla inullare, officitae vendam sit ad quo cum qui dest que laborro comni rernam quat</w:t>
      </w:r>
      <w:r w:rsidR="00F60E5D">
        <w:rPr>
          <w:rFonts w:ascii="Arial" w:hAnsi="Arial" w:cs="Arial"/>
        </w:rPr>
        <w:t>c</w:t>
      </w:r>
      <w:r w:rsidRPr="00F60E5D">
        <w:rPr>
          <w:rFonts w:ascii="Arial" w:hAnsi="Arial" w:cs="Arial"/>
        </w:rPr>
        <w:t xml:space="preserve">um int dolo cuptatio. Mendisto berchicius etur adi beatemquae net re conest etus, quaspel es aute pa quo et a sequide raerum estota volo eat alique id quiaturio odis quis inim repudios anducienis audam </w:t>
      </w:r>
      <w:bookmarkStart w:id="0" w:name="_GoBack"/>
      <w:bookmarkEnd w:id="0"/>
      <w:r w:rsidRPr="00F60E5D">
        <w:rPr>
          <w:rFonts w:ascii="Arial" w:hAnsi="Arial" w:cs="Arial"/>
        </w:rPr>
        <w:t>que dolo volecum eos eari consector ressimodit apitatio milici deliquame pa excessus con nonsed et, et aut iur moluptatquo omnissequos sum simporeprepe natur, aditatur sime et aut fuga. Oviditatem quiandis delit qui qui rem quam res res eicima voluptasped miligendis et hit estrum anda nest, alia nonsequatem iunt quam dolorenis assequa speritatis venditatis volum ex et doluptatem res eatecaborio omnimus etur aut parum eicil eatemquis ut ut qui dolo eum dolupta turiatis restem aut ad etur am essim repra dolorem pelendi taquasi mporere pudipitia doloreium int fugitia ipsandunt eaqui odit officiur, sae pa quatem dolut excepellaut la vollab ipsunti onemodis quam lit quis ulpa</w:t>
      </w:r>
    </w:p>
    <w:sectPr w:rsidR="001C7B93" w:rsidRPr="00F60E5D" w:rsidSect="00C0793C">
      <w:headerReference w:type="even" r:id="rId8"/>
      <w:headerReference w:type="default" r:id="rId9"/>
      <w:pgSz w:w="12240" w:h="15840"/>
      <w:pgMar w:top="2673" w:right="1440" w:bottom="243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B2B4AB" w14:textId="77777777" w:rsidR="000509CC" w:rsidRDefault="000509CC" w:rsidP="001C7B93">
      <w:r>
        <w:separator/>
      </w:r>
    </w:p>
  </w:endnote>
  <w:endnote w:type="continuationSeparator" w:id="0">
    <w:p w14:paraId="2003F922" w14:textId="77777777" w:rsidR="000509CC" w:rsidRDefault="000509CC" w:rsidP="001C7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opiline">
    <w:panose1 w:val="00000000000000000000"/>
    <w:charset w:val="00"/>
    <w:family w:val="modern"/>
    <w:notTrueType/>
    <w:pitch w:val="variable"/>
    <w:sig w:usb0="A00000AF" w:usb1="5000204B" w:usb2="00000000" w:usb3="00000000" w:csb0="00000093" w:csb1="00000000"/>
  </w:font>
  <w:font w:name="EB Garamond">
    <w:altName w:val="Calibri"/>
    <w:charset w:val="00"/>
    <w:family w:val="auto"/>
    <w:pitch w:val="variable"/>
    <w:sig w:usb0="E00002FF" w:usb1="02000413" w:usb2="00000000" w:usb3="00000000" w:csb0="0000019F" w:csb1="00000000"/>
  </w:font>
  <w:font w:name="Montserrat">
    <w:panose1 w:val="000005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259AD3" w14:textId="77777777" w:rsidR="000509CC" w:rsidRDefault="000509CC" w:rsidP="001C7B93">
      <w:r>
        <w:separator/>
      </w:r>
    </w:p>
  </w:footnote>
  <w:footnote w:type="continuationSeparator" w:id="0">
    <w:p w14:paraId="755BB9FC" w14:textId="77777777" w:rsidR="000509CC" w:rsidRDefault="000509CC" w:rsidP="001C7B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F106D" w14:textId="77777777" w:rsidR="007F44B2" w:rsidRDefault="007F44B2" w:rsidP="00027F66">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B45D7DF" w14:textId="77777777" w:rsidR="007F44B2" w:rsidRDefault="007F44B2" w:rsidP="007F44B2">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B565B1" w14:textId="5F4BA405" w:rsidR="001C7B93" w:rsidRDefault="00F60E5D">
    <w:pPr>
      <w:pStyle w:val="Header"/>
    </w:pPr>
    <w:r>
      <w:rPr>
        <w:noProof/>
      </w:rPr>
      <w:drawing>
        <wp:anchor distT="0" distB="0" distL="114300" distR="114300" simplePos="0" relativeHeight="251657728" behindDoc="1" locked="0" layoutInCell="1" allowOverlap="1" wp14:anchorId="268E5180" wp14:editId="43C45DB4">
          <wp:simplePos x="0" y="0"/>
          <wp:positionH relativeFrom="column">
            <wp:posOffset>-906145</wp:posOffset>
          </wp:positionH>
          <wp:positionV relativeFrom="paragraph">
            <wp:posOffset>-448310</wp:posOffset>
          </wp:positionV>
          <wp:extent cx="7759700" cy="10041890"/>
          <wp:effectExtent l="0" t="0" r="0" b="0"/>
          <wp:wrapNone/>
          <wp:docPr id="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9700" cy="100418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F415F5"/>
    <w:multiLevelType w:val="hybridMultilevel"/>
    <w:tmpl w:val="1B76CD32"/>
    <w:lvl w:ilvl="0" w:tplc="04090001">
      <w:start w:val="1"/>
      <w:numFmt w:val="bullet"/>
      <w:lvlText w:val=""/>
      <w:lvlJc w:val="left"/>
      <w:pPr>
        <w:ind w:left="900" w:hanging="360"/>
      </w:pPr>
      <w:rPr>
        <w:rFonts w:ascii="Symbol" w:hAnsi="Symbol" w:cs="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cs="Wingdings" w:hint="default"/>
      </w:rPr>
    </w:lvl>
    <w:lvl w:ilvl="3" w:tplc="04090001" w:tentative="1">
      <w:start w:val="1"/>
      <w:numFmt w:val="bullet"/>
      <w:lvlText w:val=""/>
      <w:lvlJc w:val="left"/>
      <w:pPr>
        <w:ind w:left="3060" w:hanging="360"/>
      </w:pPr>
      <w:rPr>
        <w:rFonts w:ascii="Symbol" w:hAnsi="Symbol" w:cs="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cs="Wingdings" w:hint="default"/>
      </w:rPr>
    </w:lvl>
    <w:lvl w:ilvl="6" w:tplc="04090001" w:tentative="1">
      <w:start w:val="1"/>
      <w:numFmt w:val="bullet"/>
      <w:lvlText w:val=""/>
      <w:lvlJc w:val="left"/>
      <w:pPr>
        <w:ind w:left="5220" w:hanging="360"/>
      </w:pPr>
      <w:rPr>
        <w:rFonts w:ascii="Symbol" w:hAnsi="Symbol" w:cs="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E5D"/>
    <w:rsid w:val="00027F66"/>
    <w:rsid w:val="000509CC"/>
    <w:rsid w:val="000E6191"/>
    <w:rsid w:val="000F4FBE"/>
    <w:rsid w:val="001C5B75"/>
    <w:rsid w:val="001C7B93"/>
    <w:rsid w:val="002D1F8A"/>
    <w:rsid w:val="0030699B"/>
    <w:rsid w:val="00686678"/>
    <w:rsid w:val="007349D9"/>
    <w:rsid w:val="007F44B2"/>
    <w:rsid w:val="009A199F"/>
    <w:rsid w:val="009B695A"/>
    <w:rsid w:val="009B6FB8"/>
    <w:rsid w:val="00C0793C"/>
    <w:rsid w:val="00C37A67"/>
    <w:rsid w:val="00F60E5D"/>
    <w:rsid w:val="00F854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F99001"/>
  <w15:chartTrackingRefBased/>
  <w15:docId w15:val="{5E671139-1EF7-462E-A76A-A2FC13D68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7B93"/>
    <w:pPr>
      <w:tabs>
        <w:tab w:val="center" w:pos="4680"/>
        <w:tab w:val="right" w:pos="9360"/>
      </w:tabs>
    </w:pPr>
  </w:style>
  <w:style w:type="character" w:customStyle="1" w:styleId="HeaderChar">
    <w:name w:val="Header Char"/>
    <w:basedOn w:val="DefaultParagraphFont"/>
    <w:link w:val="Header"/>
    <w:uiPriority w:val="99"/>
    <w:rsid w:val="001C7B93"/>
  </w:style>
  <w:style w:type="paragraph" w:styleId="Footer">
    <w:name w:val="footer"/>
    <w:basedOn w:val="Normal"/>
    <w:link w:val="FooterChar"/>
    <w:uiPriority w:val="99"/>
    <w:unhideWhenUsed/>
    <w:rsid w:val="001C7B93"/>
    <w:pPr>
      <w:tabs>
        <w:tab w:val="center" w:pos="4680"/>
        <w:tab w:val="right" w:pos="9360"/>
      </w:tabs>
    </w:pPr>
  </w:style>
  <w:style w:type="character" w:customStyle="1" w:styleId="FooterChar">
    <w:name w:val="Footer Char"/>
    <w:basedOn w:val="DefaultParagraphFont"/>
    <w:link w:val="Footer"/>
    <w:uiPriority w:val="99"/>
    <w:rsid w:val="001C7B93"/>
  </w:style>
  <w:style w:type="paragraph" w:customStyle="1" w:styleId="Cvr-MainHeadline">
    <w:name w:val="Cvr-Main Headline"/>
    <w:basedOn w:val="Normal"/>
    <w:uiPriority w:val="99"/>
    <w:rsid w:val="001C7B93"/>
    <w:pPr>
      <w:autoSpaceDE w:val="0"/>
      <w:autoSpaceDN w:val="0"/>
      <w:adjustRightInd w:val="0"/>
      <w:spacing w:before="270" w:after="90" w:line="1160" w:lineRule="atLeast"/>
      <w:textAlignment w:val="center"/>
    </w:pPr>
    <w:rPr>
      <w:rFonts w:ascii="Tropiline" w:hAnsi="Tropiline" w:cs="Tropiline"/>
      <w:color w:val="E69A93"/>
      <w:sz w:val="32"/>
      <w:szCs w:val="32"/>
    </w:rPr>
  </w:style>
  <w:style w:type="paragraph" w:customStyle="1" w:styleId="Body-Serif1stPara">
    <w:name w:val="Body-Serif 1st Para"/>
    <w:basedOn w:val="Normal"/>
    <w:next w:val="Normal"/>
    <w:uiPriority w:val="99"/>
    <w:rsid w:val="001C7B93"/>
    <w:pPr>
      <w:autoSpaceDE w:val="0"/>
      <w:autoSpaceDN w:val="0"/>
      <w:adjustRightInd w:val="0"/>
      <w:spacing w:line="288" w:lineRule="auto"/>
      <w:textAlignment w:val="center"/>
    </w:pPr>
    <w:rPr>
      <w:rFonts w:ascii="EB Garamond" w:hAnsi="EB Garamond" w:cs="EB Garamond"/>
      <w:color w:val="000000"/>
      <w:sz w:val="22"/>
      <w:szCs w:val="22"/>
    </w:rPr>
  </w:style>
  <w:style w:type="paragraph" w:customStyle="1" w:styleId="Subhead">
    <w:name w:val="Subhead"/>
    <w:basedOn w:val="Normal"/>
    <w:uiPriority w:val="99"/>
    <w:rsid w:val="001C7B93"/>
    <w:pPr>
      <w:autoSpaceDE w:val="0"/>
      <w:autoSpaceDN w:val="0"/>
      <w:adjustRightInd w:val="0"/>
      <w:spacing w:before="270" w:line="288" w:lineRule="auto"/>
      <w:textAlignment w:val="center"/>
    </w:pPr>
    <w:rPr>
      <w:rFonts w:ascii="Montserrat" w:hAnsi="Montserrat" w:cs="Montserrat"/>
      <w:b/>
      <w:bCs/>
      <w:caps/>
      <w:color w:val="0D2C6B"/>
      <w:sz w:val="18"/>
      <w:szCs w:val="18"/>
    </w:rPr>
  </w:style>
  <w:style w:type="paragraph" w:customStyle="1" w:styleId="Body-BulletSerif">
    <w:name w:val="Body-Bullet Serif"/>
    <w:basedOn w:val="Normal"/>
    <w:uiPriority w:val="99"/>
    <w:rsid w:val="001C7B93"/>
    <w:pPr>
      <w:autoSpaceDE w:val="0"/>
      <w:autoSpaceDN w:val="0"/>
      <w:adjustRightInd w:val="0"/>
      <w:spacing w:before="108" w:after="36" w:line="288" w:lineRule="auto"/>
      <w:ind w:left="360" w:right="1440" w:hanging="180"/>
      <w:textAlignment w:val="center"/>
    </w:pPr>
    <w:rPr>
      <w:rFonts w:ascii="EB Garamond" w:hAnsi="EB Garamond" w:cs="EB Garamond"/>
      <w:color w:val="000000"/>
      <w:sz w:val="22"/>
      <w:szCs w:val="22"/>
    </w:rPr>
  </w:style>
  <w:style w:type="paragraph" w:customStyle="1" w:styleId="Sub-Subhead">
    <w:name w:val="Sub-Subhead"/>
    <w:basedOn w:val="Normal"/>
    <w:uiPriority w:val="99"/>
    <w:rsid w:val="001C7B93"/>
    <w:pPr>
      <w:autoSpaceDE w:val="0"/>
      <w:autoSpaceDN w:val="0"/>
      <w:adjustRightInd w:val="0"/>
      <w:spacing w:before="180" w:after="36" w:line="288" w:lineRule="auto"/>
      <w:textAlignment w:val="center"/>
    </w:pPr>
    <w:rPr>
      <w:rFonts w:ascii="Montserrat SemiBold" w:hAnsi="Montserrat SemiBold" w:cs="Montserrat SemiBold"/>
      <w:b/>
      <w:bCs/>
      <w:color w:val="0D2C6B"/>
      <w:sz w:val="18"/>
      <w:szCs w:val="18"/>
    </w:rPr>
  </w:style>
  <w:style w:type="character" w:styleId="PageNumber">
    <w:name w:val="page number"/>
    <w:basedOn w:val="DefaultParagraphFont"/>
    <w:uiPriority w:val="99"/>
    <w:semiHidden/>
    <w:unhideWhenUsed/>
    <w:rsid w:val="002D1F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ina\Documents\Branded%20Microsoft%20Word%20Templates%20for%20DGs\DG_One-Pager_Flowers_GEN_P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FA4FB3-EEDD-4005-9F48-5FD27EA52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DG_One-Pager_Flowers_GEN_P2</Template>
  <TotalTime>4</TotalTime>
  <Pages>1</Pages>
  <Words>441</Words>
  <Characters>2519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Raina Bradford-Jennings</dc:creator>
  <cp:keywords/>
  <dc:description/>
  <cp:lastModifiedBy>Raina Bradford-Jennings</cp:lastModifiedBy>
  <cp:revision>1</cp:revision>
  <dcterms:created xsi:type="dcterms:W3CDTF">2020-04-06T19:16:00Z</dcterms:created>
  <dcterms:modified xsi:type="dcterms:W3CDTF">2020-04-06T19:20:00Z</dcterms:modified>
</cp:coreProperties>
</file>